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45" w:rsidRPr="00AC37EB" w:rsidRDefault="00AC37EB" w:rsidP="008B364D">
      <w:pPr>
        <w:pStyle w:val="a3"/>
        <w:rPr>
          <w:b/>
          <w:i/>
          <w:color w:val="00B050"/>
          <w:sz w:val="32"/>
          <w:szCs w:val="32"/>
        </w:rPr>
      </w:pPr>
      <w:r w:rsidRPr="00AC37EB">
        <w:rPr>
          <w:b/>
          <w:bCs/>
          <w:i/>
          <w:noProof/>
          <w:color w:val="00B050"/>
          <w:sz w:val="32"/>
          <w:szCs w:val="32"/>
        </w:rPr>
        <w:drawing>
          <wp:anchor distT="0" distB="0" distL="114300" distR="114300" simplePos="0" relativeHeight="251644928" behindDoc="0" locked="0" layoutInCell="1" allowOverlap="1" wp14:anchorId="506B5FFF" wp14:editId="424E9593">
            <wp:simplePos x="0" y="0"/>
            <wp:positionH relativeFrom="column">
              <wp:posOffset>-241935</wp:posOffset>
            </wp:positionH>
            <wp:positionV relativeFrom="paragraph">
              <wp:posOffset>67310</wp:posOffset>
            </wp:positionV>
            <wp:extent cx="1833245" cy="1579245"/>
            <wp:effectExtent l="19050" t="0" r="0" b="0"/>
            <wp:wrapSquare wrapText="bothSides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i/>
          <w:color w:val="00B050"/>
          <w:sz w:val="32"/>
          <w:szCs w:val="32"/>
        </w:rPr>
        <w:t>«О</w:t>
      </w:r>
      <w:r w:rsidR="00AE6045" w:rsidRPr="00AC37EB">
        <w:rPr>
          <w:b/>
          <w:bCs/>
          <w:i/>
          <w:color w:val="00B050"/>
          <w:sz w:val="32"/>
          <w:szCs w:val="32"/>
        </w:rPr>
        <w:t>бучение детей плаванию»</w:t>
      </w:r>
    </w:p>
    <w:p w:rsidR="00AE6045" w:rsidRPr="00803230" w:rsidRDefault="00E46923" w:rsidP="00803230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-1947545</wp:posOffset>
            </wp:positionH>
            <wp:positionV relativeFrom="paragraph">
              <wp:posOffset>1548130</wp:posOffset>
            </wp:positionV>
            <wp:extent cx="3465830" cy="1852295"/>
            <wp:effectExtent l="19050" t="0" r="1270" b="0"/>
            <wp:wrapSquare wrapText="bothSides"/>
            <wp:docPr id="21" name="Рисунок 7" descr="http://sch2121.mskobr.ru/users_files/sch2121do1/images/kartinki-dlya-detey-plavane-34042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2121.mskobr.ru/users_files/sch2121do1/images/kartinki-dlya-detey-plavane-34042-lar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185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6045" w:rsidRPr="00803230">
        <w:rPr>
          <w:b/>
          <w:i/>
          <w:color w:val="000000"/>
          <w:sz w:val="28"/>
          <w:szCs w:val="28"/>
        </w:rPr>
        <w:t xml:space="preserve">Малышам 2-3 </w:t>
      </w:r>
      <w:r w:rsidR="00AC37EB" w:rsidRPr="00803230">
        <w:rPr>
          <w:b/>
          <w:i/>
          <w:color w:val="000000"/>
          <w:sz w:val="28"/>
          <w:szCs w:val="28"/>
        </w:rPr>
        <w:t>года</w:t>
      </w:r>
      <w:r w:rsidR="00AE6045" w:rsidRPr="00AE6045">
        <w:rPr>
          <w:color w:val="000000"/>
          <w:sz w:val="28"/>
          <w:szCs w:val="28"/>
        </w:rPr>
        <w:t xml:space="preserve"> </w:t>
      </w:r>
      <w:r w:rsidR="00AE6045" w:rsidRPr="00803230">
        <w:rPr>
          <w:color w:val="000000"/>
        </w:rPr>
        <w:t>достаточно купания с надувными игрушками под присмотром родителей и с их активным участием в игровом процессе.</w:t>
      </w:r>
      <w:r w:rsidR="00AC37EB" w:rsidRPr="00803230">
        <w:rPr>
          <w:color w:val="000000"/>
        </w:rPr>
        <w:t xml:space="preserve"> </w:t>
      </w:r>
      <w:r w:rsidR="00AE6045" w:rsidRPr="00803230">
        <w:rPr>
          <w:color w:val="000000"/>
        </w:rPr>
        <w:t>Малышам полезно просто играть в воде, получая пользу и удовольствие от водных процедур. Даже если у ребенка имеется определённый талант к плаванию – не спешите учить его плавать «как следует» - он вряд ли будет этому рад.</w:t>
      </w:r>
    </w:p>
    <w:p w:rsidR="00AE6045" w:rsidRPr="00803230" w:rsidRDefault="00AE6045" w:rsidP="00803230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803230">
        <w:rPr>
          <w:b/>
          <w:i/>
          <w:color w:val="000000"/>
          <w:sz w:val="28"/>
          <w:szCs w:val="28"/>
        </w:rPr>
        <w:t>В возрасте 4-5 лет</w:t>
      </w:r>
      <w:r w:rsidRPr="00AE6045">
        <w:rPr>
          <w:color w:val="000000"/>
          <w:sz w:val="28"/>
          <w:szCs w:val="28"/>
        </w:rPr>
        <w:t xml:space="preserve"> </w:t>
      </w:r>
      <w:r w:rsidRPr="00803230">
        <w:rPr>
          <w:color w:val="000000"/>
        </w:rPr>
        <w:t>уже можно научить ребенка лежать на воде (на спине), познакомить его с физическими качествами воды (что вода сопротивляется движению наших рук и ног, что на вдохе человек плавает, а на выдохе опускается под воду, что при горизонтальном положении тела человек лучше держится на воде, а в вертикальном - хуже и т. д.). А вот если дети уже в этом возрасте проявляют активный интерес и способности к обучению плаванию, их стоит обучать самым простым элементам плавания, но показывать ребёнку какие-то определённые стили плавания, всё же не стоит. Знакомство с техникой плавания лучше доверить тренеру (инструктору).</w:t>
      </w:r>
    </w:p>
    <w:p w:rsidR="00AE6045" w:rsidRPr="00803230" w:rsidRDefault="00AC37EB" w:rsidP="00803230">
      <w:pPr>
        <w:pStyle w:val="a3"/>
        <w:spacing w:before="0" w:beforeAutospacing="0" w:after="0" w:afterAutospacing="0" w:line="360" w:lineRule="auto"/>
        <w:ind w:firstLine="993"/>
        <w:jc w:val="both"/>
        <w:rPr>
          <w:color w:val="000000"/>
        </w:rPr>
      </w:pPr>
      <w:r w:rsidRPr="00803230">
        <w:rPr>
          <w:b/>
          <w:i/>
          <w:color w:val="000000"/>
          <w:sz w:val="28"/>
          <w:szCs w:val="28"/>
        </w:rPr>
        <w:t>Итак, ваш ребенок</w:t>
      </w:r>
      <w:r w:rsidR="00803230" w:rsidRPr="00803230">
        <w:rPr>
          <w:b/>
          <w:i/>
          <w:color w:val="000000"/>
          <w:sz w:val="28"/>
          <w:szCs w:val="28"/>
        </w:rPr>
        <w:t xml:space="preserve"> достиг</w:t>
      </w:r>
      <w:r w:rsidR="00AE6045" w:rsidRPr="00803230">
        <w:rPr>
          <w:b/>
          <w:i/>
          <w:color w:val="000000"/>
          <w:sz w:val="28"/>
          <w:szCs w:val="28"/>
        </w:rPr>
        <w:t xml:space="preserve"> 6-7 лет?</w:t>
      </w:r>
      <w:r w:rsidR="00AE6045" w:rsidRPr="00AE6045">
        <w:rPr>
          <w:color w:val="000000"/>
          <w:sz w:val="28"/>
          <w:szCs w:val="28"/>
        </w:rPr>
        <w:t xml:space="preserve"> </w:t>
      </w:r>
      <w:r w:rsidR="00AE6045" w:rsidRPr="00803230">
        <w:rPr>
          <w:color w:val="000000"/>
        </w:rPr>
        <w:t>Это самый благоприятный возраст для обучения плаванию. Теперь он уже в состоянии понимать, что от него хочет инструктор, ведь без этого невозможно добиться нужного результата. У ребенка должно возникнуть так называемое "чувство воды".</w:t>
      </w:r>
    </w:p>
    <w:p w:rsidR="008B364D" w:rsidRDefault="008B364D" w:rsidP="00AC37EB">
      <w:pPr>
        <w:pStyle w:val="a3"/>
        <w:spacing w:before="0" w:beforeAutospacing="0" w:after="0" w:afterAutospacing="0" w:line="276" w:lineRule="auto"/>
        <w:jc w:val="center"/>
        <w:rPr>
          <w:b/>
          <w:i/>
          <w:color w:val="00B050"/>
          <w:sz w:val="32"/>
          <w:szCs w:val="32"/>
        </w:rPr>
      </w:pPr>
    </w:p>
    <w:p w:rsidR="008B364D" w:rsidRDefault="008B364D" w:rsidP="00AC37EB">
      <w:pPr>
        <w:pStyle w:val="a3"/>
        <w:spacing w:before="0" w:beforeAutospacing="0" w:after="0" w:afterAutospacing="0" w:line="276" w:lineRule="auto"/>
        <w:jc w:val="center"/>
        <w:rPr>
          <w:b/>
          <w:i/>
          <w:color w:val="00B050"/>
          <w:sz w:val="32"/>
          <w:szCs w:val="32"/>
        </w:rPr>
      </w:pPr>
    </w:p>
    <w:p w:rsidR="0010078D" w:rsidRDefault="0010078D" w:rsidP="00AE6045">
      <w:pPr>
        <w:pStyle w:val="a3"/>
        <w:jc w:val="both"/>
        <w:rPr>
          <w:color w:val="000000"/>
          <w:sz w:val="28"/>
          <w:szCs w:val="28"/>
        </w:rPr>
      </w:pPr>
    </w:p>
    <w:p w:rsidR="008B364D" w:rsidRDefault="008B364D" w:rsidP="00AE6045">
      <w:pPr>
        <w:pStyle w:val="a3"/>
        <w:jc w:val="both"/>
        <w:rPr>
          <w:color w:val="000000"/>
          <w:sz w:val="28"/>
          <w:szCs w:val="28"/>
        </w:rPr>
      </w:pPr>
    </w:p>
    <w:p w:rsidR="008B364D" w:rsidRDefault="008B364D" w:rsidP="00AE6045">
      <w:pPr>
        <w:pStyle w:val="a3"/>
        <w:jc w:val="both"/>
        <w:rPr>
          <w:color w:val="000000"/>
          <w:sz w:val="28"/>
          <w:szCs w:val="28"/>
        </w:rPr>
      </w:pPr>
    </w:p>
    <w:p w:rsidR="008B364D" w:rsidRDefault="008B364D" w:rsidP="00AE6045">
      <w:pPr>
        <w:pStyle w:val="a3"/>
        <w:jc w:val="both"/>
        <w:rPr>
          <w:color w:val="000000"/>
          <w:sz w:val="28"/>
          <w:szCs w:val="28"/>
        </w:rPr>
      </w:pPr>
    </w:p>
    <w:p w:rsidR="00A5268B" w:rsidRDefault="00A526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268B" w:rsidSect="002433FD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045"/>
    <w:rsid w:val="00087683"/>
    <w:rsid w:val="0010078D"/>
    <w:rsid w:val="0013481E"/>
    <w:rsid w:val="002433FD"/>
    <w:rsid w:val="002D3A30"/>
    <w:rsid w:val="00332DF5"/>
    <w:rsid w:val="003B7BCF"/>
    <w:rsid w:val="005332DC"/>
    <w:rsid w:val="005854E2"/>
    <w:rsid w:val="005B5411"/>
    <w:rsid w:val="005F5E52"/>
    <w:rsid w:val="006D090B"/>
    <w:rsid w:val="00761EFE"/>
    <w:rsid w:val="00802950"/>
    <w:rsid w:val="00803230"/>
    <w:rsid w:val="008B28F9"/>
    <w:rsid w:val="008B364D"/>
    <w:rsid w:val="009A0418"/>
    <w:rsid w:val="00A5268B"/>
    <w:rsid w:val="00AB73C0"/>
    <w:rsid w:val="00AC37EB"/>
    <w:rsid w:val="00AE6045"/>
    <w:rsid w:val="00C54893"/>
    <w:rsid w:val="00CA6862"/>
    <w:rsid w:val="00E46923"/>
    <w:rsid w:val="00FE0BC1"/>
    <w:rsid w:val="00FE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6B05"/>
  <w15:docId w15:val="{B176D633-EE5C-4132-9D3B-050F061C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6045"/>
  </w:style>
  <w:style w:type="paragraph" w:styleId="a4">
    <w:name w:val="Balloon Text"/>
    <w:basedOn w:val="a"/>
    <w:link w:val="a5"/>
    <w:uiPriority w:val="99"/>
    <w:semiHidden/>
    <w:unhideWhenUsed/>
    <w:rsid w:val="00AE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045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5B541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7">
    <w:name w:val="Hyperlink"/>
    <w:basedOn w:val="a0"/>
    <w:uiPriority w:val="99"/>
    <w:unhideWhenUsed/>
    <w:rsid w:val="00A526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0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17</cp:revision>
  <dcterms:created xsi:type="dcterms:W3CDTF">2017-03-20T11:05:00Z</dcterms:created>
  <dcterms:modified xsi:type="dcterms:W3CDTF">2025-03-19T10:27:00Z</dcterms:modified>
</cp:coreProperties>
</file>